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092EC9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Prüfungen dokumentieren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P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Wurden für Arbeitsmittel Prüfarten, Prüfumfang und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Prüffristen unter Berücksichtigung der jeweiligen</w:t>
            </w:r>
          </w:p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Beanspruchung festgelegt?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P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Werden Arbeitsmittel nach besonderen Vorkommnissen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und sicherheitsrelevanten Reparaturen durch</w:t>
            </w:r>
          </w:p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befähigte Personen geprüft?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Existiert eine Liste mit allen zu prüfenden Arbeitsmitteln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und den dazugehörigen Fristen?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 xml:space="preserve">Dokumentiert der Prüfer die </w:t>
            </w:r>
          </w:p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Ergebnisse der Prüfungen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sowie was und wie geprüft worden ist, schriftlich?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Beschreibt der Prüfer, wie die festgestellten Mängel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zu bewerten sind und welche Abhilfemaßnahmen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erforderlich sind?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P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Legt der Prüfer fest, ob mit dem Arbeitsmittel weitergearbeitet</w:t>
            </w:r>
          </w:p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wird oder gegen den Weiterbetrieb sicherheitstechnische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Bedenken bestehen?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Werden das Protokoll und die Kenntnisnahme des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>Prüfungs</w:t>
            </w:r>
            <w:r>
              <w:rPr>
                <w:rFonts w:ascii="Arial" w:hAnsi="Arial" w:cs="Arial"/>
              </w:rPr>
              <w:t>-</w:t>
            </w:r>
            <w:r w:rsidRPr="00092EC9">
              <w:rPr>
                <w:rFonts w:ascii="Arial" w:hAnsi="Arial" w:cs="Arial"/>
              </w:rPr>
              <w:t>ergebnisses von einem Verantwortlichen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 xml:space="preserve">im Betrieb </w:t>
            </w:r>
          </w:p>
          <w:p w:rsidR="0088393F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gegengezeichnet?</w:t>
            </w:r>
          </w:p>
        </w:tc>
        <w:tc>
          <w:tcPr>
            <w:tcW w:w="1122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C338E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Sind die Prüfungsergebnisse am Einsatzort der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 xml:space="preserve">Arbeitsmittel </w:t>
            </w:r>
          </w:p>
          <w:p w:rsidR="009D66B3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verfügbar?</w:t>
            </w:r>
          </w:p>
        </w:tc>
        <w:tc>
          <w:tcPr>
            <w:tcW w:w="1122" w:type="dxa"/>
          </w:tcPr>
          <w:p w:rsidR="009D66B3" w:rsidRDefault="004C338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C338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Werden die geprüften Arbeitsmittel zusätzlich mit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 xml:space="preserve">Plaketten </w:t>
            </w:r>
          </w:p>
          <w:p w:rsidR="009D66B3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gekennzeichnet?</w:t>
            </w:r>
          </w:p>
        </w:tc>
        <w:tc>
          <w:tcPr>
            <w:tcW w:w="1122" w:type="dxa"/>
          </w:tcPr>
          <w:p w:rsidR="009D66B3" w:rsidRDefault="004C338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C338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 xml:space="preserve">Werden die Prüfergebnisse </w:t>
            </w:r>
          </w:p>
          <w:p w:rsidR="00092EC9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mindestens bis zur</w:t>
            </w:r>
            <w:r>
              <w:rPr>
                <w:rFonts w:ascii="Arial" w:hAnsi="Arial" w:cs="Arial"/>
              </w:rPr>
              <w:t xml:space="preserve"> </w:t>
            </w:r>
            <w:r w:rsidRPr="00092EC9">
              <w:rPr>
                <w:rFonts w:ascii="Arial" w:hAnsi="Arial" w:cs="Arial"/>
              </w:rPr>
              <w:t xml:space="preserve">nächsten </w:t>
            </w:r>
          </w:p>
          <w:p w:rsidR="009D66B3" w:rsidRPr="00643BA2" w:rsidRDefault="00092EC9" w:rsidP="00092EC9">
            <w:pPr>
              <w:spacing w:before="20" w:after="20"/>
              <w:rPr>
                <w:rFonts w:ascii="Arial" w:hAnsi="Arial" w:cs="Arial"/>
              </w:rPr>
            </w:pPr>
            <w:r w:rsidRPr="00092EC9">
              <w:rPr>
                <w:rFonts w:ascii="Arial" w:hAnsi="Arial" w:cs="Arial"/>
              </w:rPr>
              <w:t>Prüfung aufbewahrt?</w:t>
            </w:r>
          </w:p>
        </w:tc>
        <w:tc>
          <w:tcPr>
            <w:tcW w:w="1122" w:type="dxa"/>
          </w:tcPr>
          <w:p w:rsidR="009D66B3" w:rsidRDefault="004C338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C338E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8E" w:rsidRDefault="004C338E">
      <w:r>
        <w:separator/>
      </w:r>
    </w:p>
  </w:endnote>
  <w:endnote w:type="continuationSeparator" w:id="0">
    <w:p w:rsidR="004C338E" w:rsidRDefault="004C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8E" w:rsidRDefault="004C338E">
      <w:r>
        <w:separator/>
      </w:r>
    </w:p>
  </w:footnote>
  <w:footnote w:type="continuationSeparator" w:id="0">
    <w:p w:rsidR="004C338E" w:rsidRDefault="004C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92EC9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C338E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9B1B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496AB5"/>
    <w:rsid w:val="00536ADD"/>
    <w:rsid w:val="00670C88"/>
    <w:rsid w:val="006E0050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2019-11-02T15:57:00Z</dcterms:created>
  <dcterms:modified xsi:type="dcterms:W3CDTF">2019-11-02T15:57:00Z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